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41B4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妇科高频电刀（LEEP刀）技术参数及要求</w:t>
      </w:r>
    </w:p>
    <w:p w14:paraId="2C87266F">
      <w:pPr>
        <w:rPr>
          <w:rFonts w:hint="eastAsia" w:ascii="宋体" w:hAnsi="宋体" w:eastAsia="宋体" w:cs="宋体"/>
          <w:sz w:val="11"/>
          <w:szCs w:val="11"/>
        </w:rPr>
      </w:pPr>
    </w:p>
    <w:p w14:paraId="3C6E82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整体要求：I类CF型，带防除颤保护。</w:t>
      </w:r>
    </w:p>
    <w:p w14:paraId="2ACA2A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适用范围: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需可</w:t>
      </w:r>
      <w:r>
        <w:rPr>
          <w:rFonts w:hint="eastAsia" w:ascii="宋体" w:hAnsi="宋体" w:eastAsia="宋体" w:cs="宋体"/>
          <w:sz w:val="24"/>
          <w:szCs w:val="24"/>
        </w:rPr>
        <w:t>与高频电外科手术器械配合使用，临床用于对人体组织进行切割和凝血，适用于各种腔镜等内窥镜下电切电凝治疗。</w:t>
      </w:r>
    </w:p>
    <w:p w14:paraId="6917E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运行方式：间歇加载连续运行，运行/间隔时间为 10s/30s。</w:t>
      </w:r>
    </w:p>
    <w:p w14:paraId="43EF35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控制电路：微处理器控制，全数字电路显示。</w:t>
      </w:r>
    </w:p>
    <w:p w14:paraId="6CFA9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主机：</w:t>
      </w:r>
    </w:p>
    <w:p w14:paraId="75AB63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工作电源：220V±22V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50Hz±1Hz；</w:t>
      </w:r>
    </w:p>
    <w:p w14:paraId="255D5A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工作主载频率：单极475KHz±2%，双极1M±2%；调制波频率：≤25KHz±5%；</w:t>
      </w:r>
    </w:p>
    <w:p w14:paraId="6CBA0D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整机功耗：≤1400VA；</w:t>
      </w:r>
    </w:p>
    <w:p w14:paraId="1ED0616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环境温度：+10℃～+40℃；相对湿度：30%～75%；大气压力范围:700hpa～1060hpa；</w:t>
      </w:r>
    </w:p>
    <w:p w14:paraId="4819305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储存环境温度：-40℃～55℃；储存相对温度：≤93%。；</w:t>
      </w:r>
    </w:p>
    <w:p w14:paraId="23F43B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主机使用期限：≥8年；</w:t>
      </w:r>
    </w:p>
    <w:p w14:paraId="26C6CA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符合标准及要求：主机执行标准符合国家安全标准和医用电气安全、高频手术设备安全、电磁兼容等要求标准。</w:t>
      </w:r>
    </w:p>
    <w:p w14:paraId="1FFE99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主要功能及技术参数：</w:t>
      </w:r>
    </w:p>
    <w:p w14:paraId="4EDF08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内设开机自动检测系统，开机自检系统异常，所有输出立即自动切断，确保主机始终处于最佳状态，自检过程中并自动检测其连接附件是否连接正常；</w:t>
      </w:r>
    </w:p>
    <w:p w14:paraId="0FFDB5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可通过主机控制面板来控制纯切、混切1、混切2、混切3、电凝1、电凝2及双极凝等模式控制，并可调节功率输出需求，以达到最佳切割和凝血效果。能与各种腔镜、内镜相连，保证手术需求；</w:t>
      </w:r>
    </w:p>
    <w:p w14:paraId="775173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trike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具备病人回路电极监控（REM）系统，具备单、双片中性电极自动识别功能；一旦电极与患者皮肤贴合度＜60%，系统自动声光报警，同时停止输出；</w:t>
      </w:r>
    </w:p>
    <w:p w14:paraId="3A9C84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配备专门医用脚踏开关（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有独立的注册证明文件），单双极功能可由同一脚踏控制；</w:t>
      </w:r>
    </w:p>
    <w:p w14:paraId="617295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具有≥4种故障代码显示功能；</w:t>
      </w:r>
    </w:p>
    <w:p w14:paraId="3353FD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具备自动调节技术，可控制所有的模式和效果；</w:t>
      </w:r>
    </w:p>
    <w:p w14:paraId="1017F6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具有断电自动记忆功能，可开机后自动显示上次使用模式和功率；</w:t>
      </w:r>
    </w:p>
    <w:p w14:paraId="73B892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设备保护：长时间运行，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具有过功率、过电流、漏电的自我保护功能；</w:t>
      </w:r>
    </w:p>
    <w:p w14:paraId="06CDB2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负载：单极切凝负载500Ω，双极凝负载100Ω；</w:t>
      </w:r>
    </w:p>
    <w:p w14:paraId="71133D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工作模式≥7种；最大输出功率≥350W；</w:t>
      </w:r>
    </w:p>
    <w:p w14:paraId="74275B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额定输出功率：</w:t>
      </w:r>
    </w:p>
    <w:p w14:paraId="3DC4F6BB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6.11.1 纯切：1W~350W（峰值电压1000V）</w:t>
      </w:r>
    </w:p>
    <w:p w14:paraId="111531B9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6.11.2 混切1：1W~250W（峰值电压1400V）</w:t>
      </w:r>
    </w:p>
    <w:p w14:paraId="53FF5A60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6.11.3 混切2：1W~200W（峰值电压1400V）</w:t>
      </w:r>
    </w:p>
    <w:p w14:paraId="3B2F10BF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6.11.4 混切3：1W~150W（峰值电压1600V）</w:t>
      </w:r>
    </w:p>
    <w:p w14:paraId="64EC78A0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6.11.5 电凝1：1W~150W（峰值电压3200V）</w:t>
      </w:r>
    </w:p>
    <w:p w14:paraId="31AC28F6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6.11.6 电凝2：1W~120W（峰值电压3800V）</w:t>
      </w:r>
    </w:p>
    <w:p w14:paraId="5EEF63C5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6.11.7 双极凝：1W~99W（峰值电压339V）</w:t>
      </w:r>
    </w:p>
    <w:p w14:paraId="0C2E62C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输出功率为步进式可调，最小可调范围为：±1W；</w:t>
      </w:r>
    </w:p>
    <w:p w14:paraId="58EB0BF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输出功率调节模式≥2种，具有手控开关和脚踏开关。</w:t>
      </w:r>
    </w:p>
    <w:p w14:paraId="5D3C61A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术中有害烟雾吸收除臭净化器主要性能：</w:t>
      </w:r>
    </w:p>
    <w:p w14:paraId="4B155B9C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7.1 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术中有害烟雾吸收除臭净化器≥3级高效烟雾过滤功能； </w:t>
      </w:r>
    </w:p>
    <w:p w14:paraId="62B3C5BE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7.2  需</w:t>
      </w:r>
      <w:r>
        <w:rPr>
          <w:rFonts w:hint="eastAsia" w:ascii="宋体" w:hAnsi="宋体" w:eastAsia="宋体" w:cs="宋体"/>
          <w:kern w:val="2"/>
          <w:sz w:val="24"/>
          <w:szCs w:val="24"/>
        </w:rPr>
        <w:t>能主动快速地去除和分解异味和有害污染物，实现在设备内除臭、灭菌、改善空气质量的目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；</w:t>
      </w:r>
    </w:p>
    <w:p w14:paraId="5A9B8CC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7.3  需</w:t>
      </w:r>
      <w:r>
        <w:rPr>
          <w:rFonts w:hint="eastAsia" w:ascii="宋体" w:hAnsi="宋体" w:eastAsia="宋体" w:cs="宋体"/>
          <w:sz w:val="24"/>
          <w:szCs w:val="24"/>
        </w:rPr>
        <w:t>具有手术吸烟、离子净化、循环除臭功能，功能模块工作时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需有</w:t>
      </w:r>
      <w:r>
        <w:rPr>
          <w:rFonts w:hint="eastAsia" w:ascii="宋体" w:hAnsi="宋体" w:eastAsia="宋体" w:cs="宋体"/>
          <w:sz w:val="24"/>
          <w:szCs w:val="24"/>
        </w:rPr>
        <w:t>相应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提示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CE768C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 xml:space="preserve">7.4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吸烟具有延时关闭功能，延时时长可调；</w:t>
      </w:r>
    </w:p>
    <w:p w14:paraId="77FC78A6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 xml:space="preserve">7.5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吸烟流量≥200L/min ,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流量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控制可调；</w:t>
      </w:r>
    </w:p>
    <w:p w14:paraId="2E3D96C9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 xml:space="preserve">7.6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滤芯与吸烟器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更换简单方便；</w:t>
      </w:r>
    </w:p>
    <w:p w14:paraId="63026EC8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7.7  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具有电磁感应式与LEEP刀联动使用功能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；</w:t>
      </w:r>
    </w:p>
    <w:p w14:paraId="4623E9B9"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 xml:space="preserve">7.8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KCI固态气溶胶(≧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.3 µ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)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,吸附效率为99.990%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（需提供第三方检测报告）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；</w:t>
      </w:r>
    </w:p>
    <w:p w14:paraId="54721EB2"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8.  整机质保：≥3年</w:t>
      </w:r>
    </w:p>
    <w:p w14:paraId="41B70D5D"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baseline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9.  提供安装培训和维修保养培训并考核</w:t>
      </w:r>
    </w:p>
    <w:p w14:paraId="6860DF6E">
      <w:pPr>
        <w:rPr>
          <w:rFonts w:hint="eastAsia"/>
        </w:rPr>
      </w:pPr>
    </w:p>
    <w:p w14:paraId="2870DCD0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rutigerLT-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15509"/>
    <w:multiLevelType w:val="singleLevel"/>
    <w:tmpl w:val="7E4155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NGQ0OGQ4NDNjNGZmNTc2ZWY5OGE3MDg0ODliMWEifQ=="/>
  </w:docVars>
  <w:rsids>
    <w:rsidRoot w:val="003D77BE"/>
    <w:rsid w:val="0002124C"/>
    <w:rsid w:val="00080D32"/>
    <w:rsid w:val="00203BFB"/>
    <w:rsid w:val="002A5A85"/>
    <w:rsid w:val="002B7497"/>
    <w:rsid w:val="003840A1"/>
    <w:rsid w:val="003D77BE"/>
    <w:rsid w:val="006214E6"/>
    <w:rsid w:val="00690ECB"/>
    <w:rsid w:val="006A0751"/>
    <w:rsid w:val="006A55F6"/>
    <w:rsid w:val="00787E24"/>
    <w:rsid w:val="00793D9A"/>
    <w:rsid w:val="007C2206"/>
    <w:rsid w:val="007E049A"/>
    <w:rsid w:val="00B63BDA"/>
    <w:rsid w:val="00C24A1B"/>
    <w:rsid w:val="00CE6D08"/>
    <w:rsid w:val="00D57303"/>
    <w:rsid w:val="00DB24FA"/>
    <w:rsid w:val="00E41A0D"/>
    <w:rsid w:val="00F722ED"/>
    <w:rsid w:val="00FE5814"/>
    <w:rsid w:val="03153BBA"/>
    <w:rsid w:val="135D43DE"/>
    <w:rsid w:val="151F30B3"/>
    <w:rsid w:val="1B4C57FA"/>
    <w:rsid w:val="1C0967EF"/>
    <w:rsid w:val="458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1383</Characters>
  <Lines>7</Lines>
  <Paragraphs>2</Paragraphs>
  <TotalTime>14</TotalTime>
  <ScaleCrop>false</ScaleCrop>
  <LinksUpToDate>false</LinksUpToDate>
  <CharactersWithSpaces>1392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2023-08-03T02:32:00Z</dcterms:created>
  <dc:creator>陈 乐</dc:creator>
  <cp:lastModifiedBy>无以言表</cp:lastModifiedBy>
  <dcterms:modified xsi:type="dcterms:W3CDTF">2025-01-16T01:52:16Z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2EB1768A8FA24AF5989BFF73D0876A3D_13</vt:lpwstr>
  </property>
  <property fmtid="{D5CDD505-2E9C-101B-9397-08002B2CF9AE}" pid="4" name="KSOTemplateDocerSaveRecord">
    <vt:lpwstr>eyJoZGlkIjoiNWI1NDVjOWM1Njg4YjQ5NDVlNmIzYTJkZmI5ZDYxZGEiLCJ1c2VySWQiOiI5NTMyMjMxMzAifQ==</vt:lpwstr>
  </property>
</Properties>
</file>